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2F042" w14:textId="77777777" w:rsidR="004A7D06" w:rsidRDefault="004A7D06" w:rsidP="005F571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09.02.07. Информационные системы и программирование</w:t>
      </w:r>
    </w:p>
    <w:p w14:paraId="1097CC7A" w14:textId="43581CAF" w:rsidR="004A7D06" w:rsidRDefault="004A7D06" w:rsidP="005F571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Квалификация: </w:t>
      </w:r>
      <w:r w:rsidR="000A081E">
        <w:rPr>
          <w:rFonts w:ascii="Times New Roman" w:hAnsi="Times New Roman" w:cs="Times New Roman"/>
          <w:b/>
          <w:bCs/>
          <w:sz w:val="28"/>
          <w:szCs w:val="28"/>
        </w:rPr>
        <w:t>Администратор баз данных</w:t>
      </w:r>
      <w:r w:rsidR="00050DE6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0A081E">
        <w:rPr>
          <w:rFonts w:ascii="Times New Roman" w:hAnsi="Times New Roman" w:cs="Times New Roman"/>
          <w:b/>
          <w:bCs/>
          <w:sz w:val="28"/>
          <w:szCs w:val="28"/>
        </w:rPr>
        <w:t>БД</w:t>
      </w:r>
      <w:r w:rsidR="00050DE6">
        <w:rPr>
          <w:rFonts w:ascii="Times New Roman" w:hAnsi="Times New Roman" w:cs="Times New Roman"/>
          <w:b/>
          <w:bCs/>
          <w:sz w:val="28"/>
          <w:szCs w:val="28"/>
        </w:rPr>
        <w:t>)</w:t>
      </w:r>
    </w:p>
    <w:p w14:paraId="2A8C1626" w14:textId="016C822D" w:rsidR="009B4EEA" w:rsidRDefault="004A7D06" w:rsidP="005F571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7D06">
        <w:rPr>
          <w:rFonts w:ascii="Times New Roman" w:hAnsi="Times New Roman" w:cs="Times New Roman"/>
          <w:b/>
          <w:bCs/>
          <w:sz w:val="28"/>
          <w:szCs w:val="28"/>
        </w:rPr>
        <w:t>МДК 02.03. Математическое моделирование</w:t>
      </w:r>
    </w:p>
    <w:p w14:paraId="430701B6" w14:textId="2124511F" w:rsidR="00853CE9" w:rsidRDefault="00853CE9" w:rsidP="005F571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Группы БД-1-23</w:t>
      </w:r>
      <w:r w:rsidR="0021351C">
        <w:rPr>
          <w:rFonts w:ascii="Times New Roman" w:hAnsi="Times New Roman" w:cs="Times New Roman"/>
          <w:b/>
          <w:bCs/>
          <w:sz w:val="28"/>
          <w:szCs w:val="28"/>
        </w:rPr>
        <w:t xml:space="preserve"> (6 сем)</w:t>
      </w:r>
      <w:r>
        <w:rPr>
          <w:rFonts w:ascii="Times New Roman" w:hAnsi="Times New Roman" w:cs="Times New Roman"/>
          <w:b/>
          <w:bCs/>
          <w:sz w:val="28"/>
          <w:szCs w:val="28"/>
        </w:rPr>
        <w:t>, БД-11-24</w:t>
      </w:r>
      <w:r w:rsidR="0021351C">
        <w:rPr>
          <w:rFonts w:ascii="Times New Roman" w:hAnsi="Times New Roman" w:cs="Times New Roman"/>
          <w:b/>
          <w:bCs/>
          <w:sz w:val="28"/>
          <w:szCs w:val="28"/>
        </w:rPr>
        <w:t xml:space="preserve"> (4 сем)</w:t>
      </w:r>
    </w:p>
    <w:p w14:paraId="12AA48B6" w14:textId="77777777" w:rsidR="00050DE6" w:rsidRDefault="00050DE6" w:rsidP="005F571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ACAA36F" w14:textId="1E8313AE" w:rsidR="00050DE6" w:rsidRDefault="00050DE6" w:rsidP="005F571D">
      <w:pPr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Вопросы </w:t>
      </w:r>
      <w:r w:rsidR="00853CE9">
        <w:rPr>
          <w:rFonts w:ascii="Times New Roman" w:hAnsi="Times New Roman" w:cs="Times New Roman"/>
          <w:b/>
          <w:bCs/>
          <w:sz w:val="28"/>
          <w:szCs w:val="28"/>
        </w:rPr>
        <w:t>к зачету</w:t>
      </w:r>
    </w:p>
    <w:p w14:paraId="6E8BBE73" w14:textId="3A57188D" w:rsidR="004A7D06" w:rsidRPr="004A7D06" w:rsidRDefault="004A7D06" w:rsidP="005F571D">
      <w:pPr>
        <w:spacing w:after="0" w:line="288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ECED459" w14:textId="0F3F0C27" w:rsid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Математическая модель: определение, классификация.</w:t>
      </w:r>
    </w:p>
    <w:p w14:paraId="02162E21" w14:textId="5FD06B71" w:rsidR="004A7D06" w:rsidRPr="004A7D06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Понятие решения. Множество решений. Оптимальное решение</w:t>
      </w:r>
      <w:r w:rsidR="004A7D06" w:rsidRPr="004A7D06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D3A689A" w14:textId="7FA9B799" w:rsidR="00D90A9E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Имитационное моделирование как частный случай математического моделирования: определение, виды, области применения</w:t>
      </w:r>
      <w:r w:rsidR="00F86D0C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297BDB24" w14:textId="60B05B70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Линейное программирование: определение, примеры задач.</w:t>
      </w:r>
    </w:p>
    <w:p w14:paraId="6151AEC7" w14:textId="64F9DD6B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Транспортная задача (задача Монжа ⁠— Канторовича). Методы решения.</w:t>
      </w:r>
    </w:p>
    <w:p w14:paraId="3BA9D5A8" w14:textId="2C90530E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Симплекс-метод как алгоритм решения оптимизационной задачи линейного программирования.</w:t>
      </w:r>
    </w:p>
    <w:p w14:paraId="61EEFA5F" w14:textId="5CD6439B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задач линейного и нелинейного программирования. Метод множителей Лагранжа.</w:t>
      </w:r>
    </w:p>
    <w:p w14:paraId="45D342A4" w14:textId="40D129F2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Представление графа в памяти ЭВМ.</w:t>
      </w:r>
    </w:p>
    <w:p w14:paraId="6418348B" w14:textId="62351C8F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о кратчайшем пути.</w:t>
      </w:r>
    </w:p>
    <w:p w14:paraId="77907985" w14:textId="6661587F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Алгоритм Форда ⁠— Фалкерсона для решения задачи о нахождении максимального потока в транспортной сети.</w:t>
      </w:r>
    </w:p>
    <w:p w14:paraId="3A478BCA" w14:textId="23ED41E4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Схема гибели и размножения.</w:t>
      </w:r>
    </w:p>
    <w:p w14:paraId="28943AED" w14:textId="6F007543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Матричная игра: определение, примеры игр.</w:t>
      </w:r>
    </w:p>
    <w:p w14:paraId="657188F0" w14:textId="23D91224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Конечная игра: определение, методы решения.</w:t>
      </w:r>
    </w:p>
    <w:p w14:paraId="14EF11B5" w14:textId="01EB2E44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Система массового обслуживания с ожиданием и без ожидания: определение, понятия, модели. Формула Литтла.</w:t>
      </w:r>
    </w:p>
    <w:p w14:paraId="75A03EA4" w14:textId="762193F5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Нелинейное программирование: определение, примеры задач.</w:t>
      </w:r>
    </w:p>
    <w:p w14:paraId="6A9FC49E" w14:textId="18D37378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Решение задач нелинейного программирования. Графический метод.</w:t>
      </w:r>
    </w:p>
    <w:p w14:paraId="639B5E4D" w14:textId="764DCA9B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Марковский и не марковский случайные процессы.</w:t>
      </w:r>
    </w:p>
    <w:p w14:paraId="6CC09813" w14:textId="438AB909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Уравнение Колмогорова ⁠— Чепмена.</w:t>
      </w:r>
    </w:p>
    <w:p w14:paraId="3CA955C8" w14:textId="47161CE8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игр: представление игр, типы игр, основные определения.</w:t>
      </w:r>
    </w:p>
    <w:p w14:paraId="4E672C62" w14:textId="50742BC6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Динамическое программирование: определение, примеры задач.</w:t>
      </w:r>
    </w:p>
    <w:p w14:paraId="295048F2" w14:textId="2024131C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Теория принятия решений. Принятие решений в условиях определённости, риска, неопределённости. Ошибки первого и второго рода.</w:t>
      </w:r>
    </w:p>
    <w:p w14:paraId="0B926562" w14:textId="351F9DDD" w:rsidR="00853CE9" w:rsidRP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Дерево принятия решений: определения, типология деревьев, алгоритмы построения, достоинства и недостатки.</w:t>
      </w:r>
    </w:p>
    <w:p w14:paraId="64E2C201" w14:textId="77777777" w:rsidR="00853CE9" w:rsidRPr="00853CE9" w:rsidRDefault="00853CE9" w:rsidP="00853CE9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Количественные и качественные методы прогнозирования.</w:t>
      </w:r>
    </w:p>
    <w:p w14:paraId="06F099EA" w14:textId="4DAF9B39" w:rsidR="00853CE9" w:rsidRPr="00853CE9" w:rsidRDefault="00853CE9" w:rsidP="00853CE9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 w:rsidRPr="00853CE9">
        <w:rPr>
          <w:rFonts w:ascii="Times New Roman" w:eastAsia="Times New Roman" w:hAnsi="Times New Roman" w:cs="Times New Roman"/>
          <w:color w:val="000000"/>
          <w:sz w:val="24"/>
          <w:szCs w:val="24"/>
        </w:rPr>
        <w:t>Экстраполяция. Оценка точности прогноза.</w:t>
      </w:r>
    </w:p>
    <w:p w14:paraId="7401EFD6" w14:textId="3EEBB6B2" w:rsidR="00853CE9" w:rsidRDefault="00853CE9" w:rsidP="005F571D">
      <w:pPr>
        <w:pStyle w:val="a3"/>
        <w:numPr>
          <w:ilvl w:val="0"/>
          <w:numId w:val="1"/>
        </w:numPr>
        <w:spacing w:after="0" w:line="288" w:lineRule="auto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Задача Коши ⁠— основная задача теории дифференциальных уравнений: различные способы постановки задачи, теорема о разрешимости задачи для ОДУ.</w:t>
      </w:r>
    </w:p>
    <w:p w14:paraId="3B72617C" w14:textId="77777777" w:rsidR="005F571D" w:rsidRDefault="005F571D" w:rsidP="005F571D">
      <w:pPr>
        <w:pStyle w:val="a3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p w14:paraId="1E7E27F3" w14:textId="77777777" w:rsidR="005F571D" w:rsidRDefault="005F571D" w:rsidP="005F571D">
      <w:pPr>
        <w:pStyle w:val="a3"/>
        <w:spacing w:after="0" w:line="288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</w:p>
    <w:sectPr w:rsidR="005F57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erif">
    <w:altName w:val="HGPMinchoE"/>
    <w:charset w:val="80"/>
    <w:family w:val="roman"/>
    <w:pitch w:val="variable"/>
  </w:font>
  <w:font w:name="Noto Sans CJK SC Regular">
    <w:altName w:val="Calibri"/>
    <w:charset w:val="00"/>
    <w:family w:val="auto"/>
    <w:pitch w:val="variable"/>
  </w:font>
  <w:font w:name="FreeSans">
    <w:altName w:val="Arial"/>
    <w:charset w:val="00"/>
    <w:family w:val="swiss"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1388"/>
    <w:multiLevelType w:val="multilevel"/>
    <w:tmpl w:val="DE76DAA4"/>
    <w:lvl w:ilvl="0">
      <w:start w:val="1"/>
      <w:numFmt w:val="decimal"/>
      <w:lvlText w:val="%1."/>
      <w:lvlJc w:val="left"/>
      <w:pPr>
        <w:ind w:left="1560" w:firstLine="709"/>
      </w:pPr>
    </w:lvl>
    <w:lvl w:ilvl="1">
      <w:start w:val="1"/>
      <w:numFmt w:val="decimal"/>
      <w:lvlText w:val="%1.%2."/>
      <w:lvlJc w:val="left"/>
      <w:pPr>
        <w:ind w:left="0" w:firstLine="709"/>
      </w:pPr>
    </w:lvl>
    <w:lvl w:ilvl="2">
      <w:start w:val="1"/>
      <w:numFmt w:val="decimal"/>
      <w:lvlText w:val="%1.%2.%3."/>
      <w:lvlJc w:val="left"/>
      <w:pPr>
        <w:ind w:left="0" w:firstLine="709"/>
      </w:pPr>
    </w:lvl>
    <w:lvl w:ilvl="3">
      <w:start w:val="1"/>
      <w:numFmt w:val="decimal"/>
      <w:lvlText w:val="Приложение %4."/>
      <w:lvlJc w:val="left"/>
      <w:pPr>
        <w:ind w:left="0" w:firstLine="0"/>
      </w:pPr>
    </w:lvl>
    <w:lvl w:ilvl="4">
      <w:start w:val="1"/>
      <w:numFmt w:val="upperRoman"/>
      <w:lvlText w:val="%5."/>
      <w:lvlJc w:val="left"/>
      <w:pPr>
        <w:ind w:left="0" w:firstLine="709"/>
      </w:pPr>
    </w:lvl>
    <w:lvl w:ilvl="5">
      <w:start w:val="1"/>
      <w:numFmt w:val="decimal"/>
      <w:lvlText w:val="%1.%2.%3.%4.%5.%6."/>
      <w:lvlJc w:val="left"/>
      <w:pPr>
        <w:ind w:left="0" w:firstLine="709"/>
      </w:pPr>
    </w:lvl>
    <w:lvl w:ilvl="6">
      <w:start w:val="1"/>
      <w:numFmt w:val="decimal"/>
      <w:lvlText w:val="%7"/>
      <w:lvlJc w:val="left"/>
      <w:pPr>
        <w:ind w:left="0" w:firstLine="0"/>
      </w:pPr>
    </w:lvl>
    <w:lvl w:ilvl="7">
      <w:start w:val="1"/>
      <w:numFmt w:val="decimal"/>
      <w:lvlText w:val="%8)"/>
      <w:lvlJc w:val="left"/>
      <w:pPr>
        <w:ind w:left="-142" w:firstLine="709"/>
      </w:pPr>
    </w:lvl>
    <w:lvl w:ilvl="8">
      <w:start w:val="1"/>
      <w:numFmt w:val="decimal"/>
      <w:lvlText w:val="%9"/>
      <w:lvlJc w:val="left"/>
      <w:pPr>
        <w:ind w:left="0" w:firstLine="0"/>
      </w:pPr>
    </w:lvl>
  </w:abstractNum>
  <w:abstractNum w:abstractNumId="1" w15:restartNumberingAfterBreak="0">
    <w:nsid w:val="3415565E"/>
    <w:multiLevelType w:val="hybridMultilevel"/>
    <w:tmpl w:val="7DC09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65E671D"/>
    <w:multiLevelType w:val="hybridMultilevel"/>
    <w:tmpl w:val="B87AD5E4"/>
    <w:lvl w:ilvl="0" w:tplc="24509BC8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49D956AD"/>
    <w:multiLevelType w:val="hybridMultilevel"/>
    <w:tmpl w:val="01DE027C"/>
    <w:lvl w:ilvl="0" w:tplc="A5482384">
      <w:start w:val="1"/>
      <w:numFmt w:val="decimal"/>
      <w:lvlText w:val="%1."/>
      <w:lvlJc w:val="left"/>
      <w:pPr>
        <w:ind w:left="1211" w:hanging="360"/>
      </w:pPr>
      <w:rPr>
        <w:rFonts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FCF2716"/>
    <w:multiLevelType w:val="hybridMultilevel"/>
    <w:tmpl w:val="D67C0F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2916FA8"/>
    <w:multiLevelType w:val="hybridMultilevel"/>
    <w:tmpl w:val="B87AD5E4"/>
    <w:lvl w:ilvl="0" w:tplc="24509BC8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" w15:restartNumberingAfterBreak="0">
    <w:nsid w:val="745A6800"/>
    <w:multiLevelType w:val="hybridMultilevel"/>
    <w:tmpl w:val="A442EBC8"/>
    <w:lvl w:ilvl="0" w:tplc="CEECEDD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779E4AFF"/>
    <w:multiLevelType w:val="hybridMultilevel"/>
    <w:tmpl w:val="BD8669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DA4542E"/>
    <w:multiLevelType w:val="hybridMultilevel"/>
    <w:tmpl w:val="B87AD5E4"/>
    <w:lvl w:ilvl="0" w:tplc="24509BC8">
      <w:start w:val="1"/>
      <w:numFmt w:val="decimal"/>
      <w:lvlText w:val="%1."/>
      <w:lvlJc w:val="left"/>
      <w:pPr>
        <w:ind w:left="1146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2129007696">
    <w:abstractNumId w:val="1"/>
  </w:num>
  <w:num w:numId="2" w16cid:durableId="350952823">
    <w:abstractNumId w:val="7"/>
  </w:num>
  <w:num w:numId="3" w16cid:durableId="1807311442">
    <w:abstractNumId w:val="4"/>
  </w:num>
  <w:num w:numId="4" w16cid:durableId="1266232874">
    <w:abstractNumId w:val="2"/>
  </w:num>
  <w:num w:numId="5" w16cid:durableId="254898090">
    <w:abstractNumId w:val="8"/>
  </w:num>
  <w:num w:numId="6" w16cid:durableId="420178793">
    <w:abstractNumId w:val="5"/>
  </w:num>
  <w:num w:numId="7" w16cid:durableId="1360858764">
    <w:abstractNumId w:val="3"/>
  </w:num>
  <w:num w:numId="8" w16cid:durableId="134883130">
    <w:abstractNumId w:val="6"/>
  </w:num>
  <w:num w:numId="9" w16cid:durableId="9145832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51C"/>
    <w:rsid w:val="00050DE6"/>
    <w:rsid w:val="000A081E"/>
    <w:rsid w:val="000B6B7F"/>
    <w:rsid w:val="001E4512"/>
    <w:rsid w:val="0021351C"/>
    <w:rsid w:val="00231EAD"/>
    <w:rsid w:val="002C1744"/>
    <w:rsid w:val="002D1B5D"/>
    <w:rsid w:val="0030651C"/>
    <w:rsid w:val="0048552B"/>
    <w:rsid w:val="004A7D06"/>
    <w:rsid w:val="005C4B21"/>
    <w:rsid w:val="005F571D"/>
    <w:rsid w:val="00622722"/>
    <w:rsid w:val="006C4102"/>
    <w:rsid w:val="00772901"/>
    <w:rsid w:val="007D0807"/>
    <w:rsid w:val="007E183C"/>
    <w:rsid w:val="00853CE9"/>
    <w:rsid w:val="008772DE"/>
    <w:rsid w:val="008D7A11"/>
    <w:rsid w:val="00940DA5"/>
    <w:rsid w:val="00970F63"/>
    <w:rsid w:val="009B4EEA"/>
    <w:rsid w:val="00A6256E"/>
    <w:rsid w:val="00B15DF9"/>
    <w:rsid w:val="00B70593"/>
    <w:rsid w:val="00C53C9D"/>
    <w:rsid w:val="00C96B1D"/>
    <w:rsid w:val="00D90A9E"/>
    <w:rsid w:val="00EB0E05"/>
    <w:rsid w:val="00EF77C3"/>
    <w:rsid w:val="00F2764F"/>
    <w:rsid w:val="00F429C6"/>
    <w:rsid w:val="00F86D0C"/>
    <w:rsid w:val="00FF5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407AC0"/>
  <w15:chartTrackingRefBased/>
  <w15:docId w15:val="{343898A8-20B0-4EC6-A0C6-204C9B2B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A7D06"/>
    <w:pPr>
      <w:ind w:left="720"/>
      <w:contextualSpacing/>
    </w:pPr>
  </w:style>
  <w:style w:type="paragraph" w:customStyle="1" w:styleId="Textbody">
    <w:name w:val="Text body"/>
    <w:basedOn w:val="a"/>
    <w:rsid w:val="00D90A9E"/>
    <w:pPr>
      <w:autoSpaceDN w:val="0"/>
      <w:spacing w:after="140" w:line="288" w:lineRule="auto"/>
      <w:textAlignment w:val="baseline"/>
    </w:pPr>
    <w:rPr>
      <w:rFonts w:ascii="Liberation Serif" w:eastAsia="Noto Sans CJK SC Regular" w:hAnsi="Liberation Serif" w:cs="FreeSans"/>
      <w:kern w:val="3"/>
      <w:sz w:val="28"/>
      <w:szCs w:val="24"/>
      <w:lang w:eastAsia="zh-CN" w:bidi="hi-IN"/>
      <w14:ligatures w14:val="none"/>
    </w:rPr>
  </w:style>
  <w:style w:type="paragraph" w:customStyle="1" w:styleId="TableContents">
    <w:name w:val="Table Contents"/>
    <w:basedOn w:val="a"/>
    <w:rsid w:val="001E4512"/>
    <w:pPr>
      <w:suppressLineNumbers/>
      <w:autoSpaceDN w:val="0"/>
      <w:spacing w:after="0" w:line="240" w:lineRule="auto"/>
      <w:textAlignment w:val="baseline"/>
    </w:pPr>
    <w:rPr>
      <w:rFonts w:ascii="Liberation Serif" w:eastAsia="Noto Sans CJK SC Regular" w:hAnsi="Liberation Serif" w:cs="FreeSans"/>
      <w:kern w:val="3"/>
      <w:sz w:val="24"/>
      <w:szCs w:val="24"/>
      <w:lang w:eastAsia="zh-CN" w:bidi="hi-IN"/>
      <w14:ligatures w14:val="none"/>
    </w:rPr>
  </w:style>
  <w:style w:type="table" w:styleId="a4">
    <w:name w:val="Table Grid"/>
    <w:basedOn w:val="a1"/>
    <w:uiPriority w:val="39"/>
    <w:rsid w:val="000B6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Stepan</dc:creator>
  <cp:keywords/>
  <dc:description/>
  <cp:lastModifiedBy>YaloveHendrix@gmail.com</cp:lastModifiedBy>
  <cp:revision>4</cp:revision>
  <dcterms:created xsi:type="dcterms:W3CDTF">2026-06-03T06:05:00Z</dcterms:created>
  <dcterms:modified xsi:type="dcterms:W3CDTF">2026-06-03T06:19:00Z</dcterms:modified>
</cp:coreProperties>
</file>